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8A8B" w14:textId="77777777" w:rsidR="004E2A12" w:rsidRDefault="004E2A12" w:rsidP="004E2A12"/>
    <w:p w14:paraId="154DDF66" w14:textId="77777777" w:rsidR="004E2A12" w:rsidRPr="00F34420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Voor elke aanmelding moet aan bepaalde eisen worden voldaan, maar algemeen kunnen we stellen dat een aanvraag voor logopedische begeleiding als volgt verloopt:  </w:t>
      </w:r>
    </w:p>
    <w:p w14:paraId="67800AEB" w14:textId="77777777" w:rsidR="004E2A12" w:rsidRPr="00F34420" w:rsidRDefault="004E2A12" w:rsidP="004E2A1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</w:p>
    <w:p w14:paraId="362FC26C" w14:textId="77777777" w:rsidR="004E2A12" w:rsidRPr="00ED1C1B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1 : ga bij een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 xml:space="preserve">blad 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A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.</w:t>
      </w:r>
    </w:p>
    <w:p w14:paraId="61427609" w14:textId="77777777" w:rsidR="004E2A12" w:rsidRPr="00C40304" w:rsidRDefault="004E2A12" w:rsidP="004E2A12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DB71814" w14:textId="77777777" w:rsidR="004E2A12" w:rsidRPr="00E4217D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</w:t>
      </w:r>
      <w:r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6.2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dysarthrie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: </w:t>
      </w:r>
      <w:r w:rsidRPr="00E4217D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Neuroloog</w:t>
      </w:r>
      <w:r w:rsidRPr="00E4217D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schrijft een voorschrift tot bilan uit op de </w:t>
      </w:r>
      <w:r w:rsidRPr="00C064F8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linkerzijde</w:t>
      </w:r>
      <w:r w:rsidRPr="00E4217D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het “voorschrift voor logopedische verstrekkingen”.</w:t>
      </w:r>
    </w:p>
    <w:p w14:paraId="042384D2" w14:textId="77777777" w:rsidR="004E2A12" w:rsidRPr="00724FA2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1AB1FB0" w14:textId="6B1C19F7" w:rsidR="004E2A12" w:rsidRPr="00F34420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2 : maak een afspraak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logopedist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: het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wordt gepland.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De € 2</w:t>
      </w:r>
      <w:r w:rsidR="00BE6F7B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5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0 wordt meteen met mobile pay betaald.</w:t>
      </w:r>
    </w:p>
    <w:p w14:paraId="7CEB9400" w14:textId="77777777" w:rsidR="004E2A12" w:rsidRPr="00724FA2" w:rsidRDefault="004E2A12" w:rsidP="004E2A1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499C7DF" w14:textId="77777777" w:rsidR="004E2A12" w:rsidRPr="00F34420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Breng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bla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d 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lang w:val="nl-BE"/>
        </w:rPr>
        <w:t xml:space="preserve"> </w:t>
      </w:r>
      <w:r w:rsidRPr="005C30C8">
        <w:rPr>
          <w:rFonts w:ascii="Comic Sans MS" w:hAnsi="Comic Sans MS" w:cs="Century Gothic"/>
          <w:color w:val="132A15"/>
          <w:sz w:val="18"/>
          <w:szCs w:val="18"/>
          <w:lang w:val="nl-BE"/>
        </w:rPr>
        <w:t>mee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+ </w:t>
      </w:r>
      <w:r w:rsidRPr="00F34420">
        <w:rPr>
          <w:rFonts w:ascii="Comic Sans MS" w:hAnsi="Comic Sans MS" w:cs="Century Gothic"/>
          <w:b/>
          <w:bCs/>
          <w:color w:val="132A15"/>
          <w:sz w:val="18"/>
          <w:szCs w:val="18"/>
          <w:u w:val="single"/>
          <w:lang w:val="nl-BE"/>
        </w:rPr>
        <w:t>2 vignetten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de mutualiteit. </w:t>
      </w:r>
    </w:p>
    <w:p w14:paraId="4A95AA3A" w14:textId="77777777" w:rsidR="004E2A12" w:rsidRPr="00F34420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De logopedist bezorgt je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volgende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formulieren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vul ze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in en bezorg ze terug :</w:t>
      </w:r>
    </w:p>
    <w:p w14:paraId="6AB0426B" w14:textId="77777777" w:rsidR="004E2A12" w:rsidRPr="00724FA2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6F0EA6D" w14:textId="77777777" w:rsidR="004E2A12" w:rsidRPr="00ED1C1B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A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 w:cs="Comic Sans MS"/>
          <w:color w:val="000000"/>
          <w:sz w:val="18"/>
          <w:szCs w:val="18"/>
        </w:rPr>
        <w:t>(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</w:t>
      </w:r>
      <w:r>
        <w:rPr>
          <w:rFonts w:ascii="Comic Sans MS" w:hAnsi="Comic Sans MS" w:cs="Comic Sans MS"/>
          <w:color w:val="000000"/>
          <w:sz w:val="18"/>
          <w:szCs w:val="18"/>
        </w:rPr>
        <w:t>voorschrift)</w:t>
      </w:r>
    </w:p>
    <w:p w14:paraId="635E0C1F" w14:textId="77777777" w:rsidR="004E2A12" w:rsidRPr="00ED1C1B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B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>het aanvraagformulier om tegemoetkoming : identificatie invullen + handtekenen + datum noteren.</w:t>
      </w:r>
    </w:p>
    <w:p w14:paraId="2A03E7C4" w14:textId="77777777" w:rsidR="004E2A12" w:rsidRPr="00F34420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C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intake : de nodige gegevens voor de logopedist invullen.</w:t>
      </w:r>
    </w:p>
    <w:p w14:paraId="72DF1042" w14:textId="77777777" w:rsidR="004E2A12" w:rsidRPr="00ED1C1B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H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contract : doorlezen, kennis van nemen en handtekenen.</w:t>
      </w:r>
    </w:p>
    <w:p w14:paraId="727FADCF" w14:textId="77777777" w:rsidR="004E2A12" w:rsidRPr="00724FA2" w:rsidRDefault="004E2A12" w:rsidP="004E2A12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73BC587" w14:textId="77777777" w:rsidR="004E2A12" w:rsidRPr="00F34420" w:rsidRDefault="004E2A12" w:rsidP="004E2A1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Je krijgt een nieuwe afspraak. 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neemt de nodige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testen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af èn maakt een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bilan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bestemd voor de geneesheer-specialist. </w:t>
      </w:r>
    </w:p>
    <w:p w14:paraId="3B15921A" w14:textId="77777777" w:rsidR="004E2A12" w:rsidRPr="00724FA2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592C2EA" w14:textId="77777777" w:rsidR="004E2A12" w:rsidRPr="00F34420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3 : ga opnieuw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bla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 A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.</w:t>
      </w:r>
    </w:p>
    <w:p w14:paraId="2A4C7230" w14:textId="77777777" w:rsidR="004E2A12" w:rsidRPr="00D100CB" w:rsidRDefault="004E2A12" w:rsidP="004E2A1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1C5537C" w14:textId="77777777" w:rsidR="004E2A12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Deze schrijft op basis van het logopedisch bilan, therapie voor op de </w:t>
      </w:r>
      <w:r w:rsidRPr="001E7B00">
        <w:rPr>
          <w:rFonts w:ascii="Comic Sans MS" w:hAnsi="Comic Sans MS" w:cs="Century Gothic"/>
          <w:color w:val="132A15"/>
          <w:sz w:val="18"/>
          <w:szCs w:val="18"/>
          <w:u w:val="single"/>
          <w:lang w:val="nl-BE"/>
        </w:rPr>
        <w:t>rechterzijde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blad A.</w:t>
      </w:r>
    </w:p>
    <w:p w14:paraId="1A2090CB" w14:textId="77777777" w:rsidR="004E2A12" w:rsidRPr="00D100CB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E5F7FEE" w14:textId="77777777" w:rsidR="004E2A12" w:rsidRPr="00F34420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4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dossier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samenstellen</w:t>
      </w:r>
    </w:p>
    <w:p w14:paraId="60BBB28A" w14:textId="77777777" w:rsidR="004E2A12" w:rsidRPr="00D100CB" w:rsidRDefault="004E2A12" w:rsidP="004E2A1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1BBD3353" w14:textId="77777777" w:rsidR="004E2A12" w:rsidRPr="00F34420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bundelt alle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nodige papieren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; dit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volledige dossier wordt in de mutualiteit ingediend.</w:t>
      </w:r>
    </w:p>
    <w:p w14:paraId="4466ACCD" w14:textId="77777777" w:rsidR="004E2A12" w:rsidRPr="00D100CB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32001069" w14:textId="77777777" w:rsidR="004E2A12" w:rsidRPr="00F34420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5 : advies van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mutualiteit</w:t>
      </w:r>
    </w:p>
    <w:p w14:paraId="4782611D" w14:textId="77777777" w:rsidR="004E2A12" w:rsidRPr="00D100CB" w:rsidRDefault="004E2A12" w:rsidP="004E2A1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FD46E9F" w14:textId="77777777" w:rsidR="004E2A12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Na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enkele weken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krijgen we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het advies van de adviserend geneesheer van de mutualiteit toegestuurd. </w:t>
      </w:r>
    </w:p>
    <w:p w14:paraId="43A4C8D7" w14:textId="77777777" w:rsidR="004E2A12" w:rsidRPr="00D100CB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3B9BC58" w14:textId="77777777" w:rsidR="004E2A12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Het aantal sessies waar je recht op hebt, is gebundeld in een container en wordt gespreid over een aantal jaar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 </w:t>
      </w: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</w:t>
      </w:r>
      <w:r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6.2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176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sessies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jaar</w:t>
      </w:r>
    </w:p>
    <w:p w14:paraId="277B4673" w14:textId="77777777" w:rsidR="004E2A12" w:rsidRPr="00D100CB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3F4A7262" w14:textId="77777777" w:rsidR="004E2A12" w:rsidRPr="00F34420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6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tarieven</w:t>
      </w:r>
    </w:p>
    <w:p w14:paraId="2612F3D1" w14:textId="77777777" w:rsidR="004E2A12" w:rsidRPr="00187FB3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323F6820" w14:textId="77777777" w:rsidR="001D45B7" w:rsidRDefault="001D45B7" w:rsidP="001D45B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 xml:space="preserve">Aanvangsbilan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+ bilan opstellen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250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(€ 1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32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458A6479" w14:textId="77777777" w:rsidR="001D45B7" w:rsidRDefault="001D45B7" w:rsidP="001D45B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Evolutiebilan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1 x kost een sessie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75,70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18B5BE98" w14:textId="722A473E" w:rsidR="001D45B7" w:rsidRPr="00847D9B" w:rsidRDefault="001D45B7" w:rsidP="001D45B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Therapie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½ uur 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98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</w:p>
    <w:p w14:paraId="3583B9CC" w14:textId="325140A8" w:rsidR="004E2A12" w:rsidRPr="001D45B7" w:rsidRDefault="001D45B7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="004E2A1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="004E2A1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="004E2A1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="004E2A12"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="004E2A12"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</w:p>
    <w:p w14:paraId="197B9F27" w14:textId="77777777" w:rsidR="004E2A12" w:rsidRPr="00F31DC2" w:rsidRDefault="004E2A12" w:rsidP="004E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6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: </w:t>
      </w:r>
      <w:r w:rsidRPr="005A2802">
        <w:rPr>
          <w:rFonts w:ascii="Comic Sans MS" w:hAnsi="Comic Sans MS" w:cs="Century Gothic"/>
          <w:color w:val="132A15"/>
          <w:sz w:val="20"/>
          <w:szCs w:val="20"/>
          <w:highlight w:val="yellow"/>
          <w:lang w:val="nl-BE"/>
        </w:rPr>
        <w:t>betaling</w:t>
      </w:r>
    </w:p>
    <w:p w14:paraId="36955F0E" w14:textId="77777777" w:rsidR="004E2A12" w:rsidRPr="004F4616" w:rsidRDefault="004E2A12" w:rsidP="004E2A12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1B6C654B" w14:textId="77777777" w:rsidR="004E2A12" w:rsidRDefault="004E2A12" w:rsidP="004E2A12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Het aanvangsbilan betaalt u me meteen via mobile pay.</w:t>
      </w:r>
    </w:p>
    <w:p w14:paraId="2876B37B" w14:textId="77777777" w:rsidR="004E2A12" w:rsidRDefault="004E2A12" w:rsidP="004E2A12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Therapiesessies betaalt u me 1x per maand :</w:t>
      </w:r>
    </w:p>
    <w:p w14:paraId="6CD0493A" w14:textId="77777777" w:rsidR="004E2A12" w:rsidRDefault="004E2A12" w:rsidP="004E2A12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bij de laatste sessie van de maand via mobile pay,</w:t>
      </w:r>
    </w:p>
    <w:p w14:paraId="0D962438" w14:textId="77777777" w:rsidR="004E2A12" w:rsidRPr="00141E83" w:rsidRDefault="004E2A12" w:rsidP="004E2A12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via overschrijving tegen ten laatste de 15</w:t>
      </w:r>
      <w:r w:rsidRPr="00141E83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de volgende maand !</w:t>
      </w:r>
    </w:p>
    <w:p w14:paraId="53F82C6B" w14:textId="77777777" w:rsidR="004E2A12" w:rsidRPr="00847D9B" w:rsidRDefault="004E2A12" w:rsidP="004E2A12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Eens de goedkeuring ontvangen, krijgt u maandelijks het witte briefje voor terugbetaling. (na betaling !)</w:t>
      </w:r>
    </w:p>
    <w:p w14:paraId="26326D36" w14:textId="77777777" w:rsidR="007F58DF" w:rsidRDefault="007F58DF"/>
    <w:sectPr w:rsidR="007F58DF" w:rsidSect="004E2A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19"/>
    <w:multiLevelType w:val="hybridMultilevel"/>
    <w:tmpl w:val="4F1C3D4C"/>
    <w:lvl w:ilvl="0" w:tplc="EDF8E4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808"/>
    <w:multiLevelType w:val="hybridMultilevel"/>
    <w:tmpl w:val="9E7CA6B0"/>
    <w:lvl w:ilvl="0" w:tplc="641CF528">
      <w:start w:val="150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86793">
    <w:abstractNumId w:val="1"/>
  </w:num>
  <w:num w:numId="2" w16cid:durableId="182408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2"/>
    <w:rsid w:val="001D45B7"/>
    <w:rsid w:val="004E2A12"/>
    <w:rsid w:val="007F58DF"/>
    <w:rsid w:val="00BB036C"/>
    <w:rsid w:val="00BE6F7B"/>
    <w:rsid w:val="00D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DB303"/>
  <w15:chartTrackingRefBased/>
  <w15:docId w15:val="{110E308E-3775-4547-84B1-298BF35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A12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brichau</dc:creator>
  <cp:keywords/>
  <dc:description/>
  <cp:lastModifiedBy>hilde brichau</cp:lastModifiedBy>
  <cp:revision>3</cp:revision>
  <dcterms:created xsi:type="dcterms:W3CDTF">2023-02-02T08:50:00Z</dcterms:created>
  <dcterms:modified xsi:type="dcterms:W3CDTF">2024-03-29T15:31:00Z</dcterms:modified>
</cp:coreProperties>
</file>